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4E" w:rsidRDefault="00D2394E" w:rsidP="00D2394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</w:t>
      </w:r>
    </w:p>
    <w:p w:rsidR="00D2394E" w:rsidRDefault="00D2394E" w:rsidP="00D2394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Элитовского сельского поселения Москаленского муниципального района Омской области</w:t>
      </w:r>
    </w:p>
    <w:p w:rsidR="00D2394E" w:rsidRDefault="00D2394E" w:rsidP="00D2394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D2394E" w:rsidRDefault="00D2394E" w:rsidP="00D2394E">
      <w:pPr>
        <w:jc w:val="center"/>
        <w:rPr>
          <w:b/>
          <w:szCs w:val="28"/>
        </w:rPr>
      </w:pPr>
    </w:p>
    <w:p w:rsidR="00D2394E" w:rsidRDefault="00D2394E" w:rsidP="00D2394E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D2394E" w:rsidRPr="00D2394E" w:rsidRDefault="00D2394E" w:rsidP="00D2394E">
      <w:pPr>
        <w:pStyle w:val="ConsPlusTitle"/>
        <w:jc w:val="both"/>
        <w:outlineLvl w:val="0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______2024   № ____                                                                                        </w:t>
      </w:r>
    </w:p>
    <w:p w:rsidR="008111E6" w:rsidRDefault="008111E6"/>
    <w:p w:rsidR="00D2394E" w:rsidRDefault="00D2394E"/>
    <w:p w:rsidR="00D2394E" w:rsidRDefault="00D2394E" w:rsidP="00D2394E">
      <w:pPr>
        <w:pStyle w:val="ConsPlusTitle"/>
        <w:jc w:val="center"/>
        <w:outlineLvl w:val="0"/>
        <w:rPr>
          <w:b w:val="0"/>
          <w:bCs/>
          <w:szCs w:val="28"/>
        </w:rPr>
      </w:pPr>
      <w:r>
        <w:rPr>
          <w:b w:val="0"/>
          <w:bCs/>
          <w:szCs w:val="28"/>
        </w:rPr>
        <w:t>О внесении изменений в решение Совета Элитовского сельского поселения Москаленского муниципального района Омской области от 28.08.2019 № 36</w:t>
      </w:r>
    </w:p>
    <w:p w:rsidR="00D2394E" w:rsidRDefault="00D2394E" w:rsidP="00D2394E">
      <w:pPr>
        <w:pStyle w:val="ConsPlusTitle"/>
        <w:jc w:val="center"/>
        <w:outlineLvl w:val="0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«Об утверждении Правил благоустройства территории  Элитовского сельского поселения Москаленского муниципального района Омской области»</w:t>
      </w:r>
    </w:p>
    <w:p w:rsidR="00D2394E" w:rsidRPr="00A434C6" w:rsidRDefault="00D2394E" w:rsidP="00D2394E">
      <w:pPr>
        <w:pStyle w:val="ConsPlusTitle"/>
        <w:outlineLvl w:val="0"/>
        <w:rPr>
          <w:b w:val="0"/>
          <w:bCs/>
          <w:szCs w:val="28"/>
        </w:rPr>
      </w:pPr>
    </w:p>
    <w:p w:rsidR="00D2394E" w:rsidRPr="004D0C3B" w:rsidRDefault="00032E96" w:rsidP="004D0C3B">
      <w:pPr>
        <w:pStyle w:val="22"/>
        <w:shd w:val="clear" w:color="auto" w:fill="auto"/>
        <w:tabs>
          <w:tab w:val="left" w:pos="5350"/>
          <w:tab w:val="left" w:pos="7157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lang w:bidi="ru-RU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 w:rsidR="00D2394E" w:rsidRPr="004D0C3B">
        <w:rPr>
          <w:rFonts w:ascii="Times New Roman" w:hAnsi="Times New Roman" w:cs="Times New Roman"/>
          <w:color w:val="000000" w:themeColor="text1"/>
        </w:rPr>
        <w:t xml:space="preserve">В соответствии с </w:t>
      </w:r>
      <w:r w:rsidR="00630516" w:rsidRPr="004D0C3B">
        <w:rPr>
          <w:rFonts w:ascii="Times New Roman" w:hAnsi="Times New Roman" w:cs="Times New Roman"/>
          <w:color w:val="000000" w:themeColor="text1"/>
        </w:rPr>
        <w:t xml:space="preserve">частью 4 статьи 7 </w:t>
      </w:r>
      <w:r w:rsidR="00D2394E" w:rsidRPr="004D0C3B">
        <w:rPr>
          <w:rFonts w:ascii="Times New Roman" w:hAnsi="Times New Roman" w:cs="Times New Roman"/>
          <w:color w:val="000000" w:themeColor="text1"/>
        </w:rPr>
        <w:t>Федеральн</w:t>
      </w:r>
      <w:r w:rsidR="00630516" w:rsidRPr="004D0C3B">
        <w:rPr>
          <w:rFonts w:ascii="Times New Roman" w:hAnsi="Times New Roman" w:cs="Times New Roman"/>
          <w:color w:val="000000" w:themeColor="text1"/>
        </w:rPr>
        <w:t>ого закона № 131-ФЗ</w:t>
      </w:r>
      <w:r w:rsidR="00D2394E" w:rsidRPr="004D0C3B">
        <w:rPr>
          <w:rFonts w:ascii="Times New Roman" w:hAnsi="Times New Roman" w:cs="Times New Roman"/>
          <w:color w:val="000000" w:themeColor="text1"/>
        </w:rPr>
        <w:t xml:space="preserve"> </w:t>
      </w:r>
      <w:r w:rsidR="00630516" w:rsidRPr="004D0C3B">
        <w:rPr>
          <w:rFonts w:ascii="Times New Roman" w:hAnsi="Times New Roman" w:cs="Times New Roman"/>
          <w:color w:val="000000" w:themeColor="text1"/>
        </w:rPr>
        <w:t xml:space="preserve">от 06.10.2003 </w:t>
      </w:r>
      <w:r w:rsidR="00D2394E" w:rsidRPr="004D0C3B">
        <w:rPr>
          <w:rFonts w:ascii="Times New Roman" w:hAnsi="Times New Roman" w:cs="Times New Roman"/>
          <w:color w:val="000000" w:themeColor="text1"/>
        </w:rPr>
        <w:t xml:space="preserve">«Об общих принципах организации местного самоуправления в Российской Федерации», </w:t>
      </w:r>
      <w:r w:rsidR="00630516" w:rsidRPr="004D0C3B">
        <w:rPr>
          <w:rFonts w:ascii="Times New Roman" w:hAnsi="Times New Roman" w:cs="Times New Roman"/>
          <w:color w:val="000000" w:themeColor="text1"/>
          <w:lang w:bidi="ru-RU"/>
        </w:rPr>
        <w:t>пунктом 36 ст.1 Градостроительного кодекса РФ, пунктом 3 приложения № 15 к Постановлению Правительства РФ от 30.12.2017 № 1710 «</w:t>
      </w:r>
      <w:r w:rsidR="00630516" w:rsidRPr="004D0C3B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 пунктом 2 </w:t>
      </w:r>
      <w:r w:rsidR="00D2394E" w:rsidRPr="004D0C3B">
        <w:rPr>
          <w:rFonts w:ascii="Times New Roman" w:hAnsi="Times New Roman" w:cs="Times New Roman"/>
          <w:color w:val="000000" w:themeColor="text1"/>
          <w:lang w:bidi="ru-RU"/>
        </w:rPr>
        <w:t xml:space="preserve"> </w:t>
      </w:r>
      <w:r w:rsidR="006F5B6C" w:rsidRPr="004D0C3B">
        <w:rPr>
          <w:rFonts w:ascii="Times New Roman" w:hAnsi="Times New Roman" w:cs="Times New Roman"/>
          <w:color w:val="000000" w:themeColor="text1"/>
          <w:lang w:bidi="ru-RU"/>
        </w:rPr>
        <w:t>Правил обращения</w:t>
      </w:r>
      <w:proofErr w:type="gramEnd"/>
      <w:r w:rsidR="006F5B6C" w:rsidRPr="004D0C3B">
        <w:rPr>
          <w:rFonts w:ascii="Times New Roman" w:hAnsi="Times New Roman" w:cs="Times New Roman"/>
          <w:color w:val="000000" w:themeColor="text1"/>
          <w:lang w:bidi="ru-RU"/>
        </w:rPr>
        <w:t xml:space="preserve"> </w:t>
      </w:r>
      <w:proofErr w:type="gramStart"/>
      <w:r w:rsidR="006F5B6C" w:rsidRPr="004D0C3B">
        <w:rPr>
          <w:rFonts w:ascii="Times New Roman" w:hAnsi="Times New Roman" w:cs="Times New Roman"/>
          <w:color w:val="000000" w:themeColor="text1"/>
          <w:lang w:bidi="ru-RU"/>
        </w:rPr>
        <w:t>с твердыми коммунальными отходами, утвержденными постановлением Правительства РФ от 12.11.2016 № 1156 «</w:t>
      </w:r>
      <w:r w:rsidR="006F5B6C" w:rsidRPr="006F5B6C">
        <w:rPr>
          <w:rFonts w:ascii="Times New Roman" w:hAnsi="Times New Roman" w:cs="Times New Roman"/>
          <w:bCs/>
          <w:color w:val="000000" w:themeColor="text1"/>
          <w:kern w:val="36"/>
        </w:rPr>
        <w:t>Об обращении с твердыми коммунальными отходами и внесении изменения в постановление Правительства Российской Федерации от 25 августа 2008 г. N 641" (с изменениями и дополнениями)</w:t>
      </w:r>
      <w:r w:rsidR="006F5B6C" w:rsidRPr="004D0C3B">
        <w:rPr>
          <w:rFonts w:ascii="Times New Roman" w:hAnsi="Times New Roman" w:cs="Times New Roman"/>
          <w:bCs/>
          <w:color w:val="000000" w:themeColor="text1"/>
          <w:kern w:val="36"/>
        </w:rPr>
        <w:t xml:space="preserve">, </w:t>
      </w:r>
      <w:r w:rsidR="0073009A" w:rsidRPr="004D0C3B">
        <w:rPr>
          <w:rFonts w:ascii="Times New Roman" w:hAnsi="Times New Roman" w:cs="Times New Roman"/>
          <w:bCs/>
          <w:color w:val="000000" w:themeColor="text1"/>
          <w:kern w:val="36"/>
        </w:rPr>
        <w:t xml:space="preserve">пунктом 3 </w:t>
      </w:r>
      <w:r w:rsidR="0073009A" w:rsidRPr="004D0C3B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Санитарных правил и норм</w:t>
      </w:r>
      <w:r w:rsidRPr="004D0C3B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4D0C3B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СанПиН</w:t>
      </w:r>
      <w:proofErr w:type="spellEnd"/>
      <w:r w:rsidRPr="004D0C3B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r w:rsidR="0073009A" w:rsidRPr="004D0C3B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2.1.3684-21"Санитарно-эпидемиологические требования к содержанию территорий городских и сельских поселений, к водным объектам, питьевой воде и</w:t>
      </w:r>
      <w:proofErr w:type="gramEnd"/>
      <w:r w:rsidR="0073009A" w:rsidRPr="004D0C3B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утвержденных </w:t>
      </w:r>
      <w:r w:rsidR="0073009A" w:rsidRPr="004D0C3B">
        <w:rPr>
          <w:rFonts w:ascii="Times New Roman" w:hAnsi="Times New Roman" w:cs="Times New Roman"/>
          <w:color w:val="000000" w:themeColor="text1"/>
        </w:rPr>
        <w:t xml:space="preserve">постановлением Главного государственного санитарного врача РФ от 28.01.2021 № 3, пунктом 8.8 ГОСТ </w:t>
      </w:r>
      <w:proofErr w:type="gramStart"/>
      <w:r w:rsidR="0073009A" w:rsidRPr="004D0C3B">
        <w:rPr>
          <w:rFonts w:ascii="Times New Roman" w:hAnsi="Times New Roman" w:cs="Times New Roman"/>
          <w:color w:val="000000" w:themeColor="text1"/>
        </w:rPr>
        <w:t>Р</w:t>
      </w:r>
      <w:proofErr w:type="gramEnd"/>
      <w:r w:rsidR="0073009A" w:rsidRPr="004D0C3B">
        <w:rPr>
          <w:rFonts w:ascii="Times New Roman" w:hAnsi="Times New Roman" w:cs="Times New Roman"/>
          <w:color w:val="000000" w:themeColor="text1"/>
        </w:rPr>
        <w:t xml:space="preserve"> 50597-2017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движения,</w:t>
      </w:r>
      <w:r w:rsidR="0073009A" w:rsidRPr="004D0C3B">
        <w:rPr>
          <w:rFonts w:ascii="Times New Roman" w:hAnsi="Times New Roman" w:cs="Times New Roman"/>
          <w:color w:val="000000" w:themeColor="text1"/>
          <w:lang w:bidi="ru-RU"/>
        </w:rPr>
        <w:t xml:space="preserve"> </w:t>
      </w:r>
      <w:r w:rsidR="00D2394E" w:rsidRPr="004D0C3B">
        <w:rPr>
          <w:rFonts w:ascii="Times New Roman" w:hAnsi="Times New Roman" w:cs="Times New Roman"/>
          <w:color w:val="000000" w:themeColor="text1"/>
        </w:rPr>
        <w:t xml:space="preserve">Уставом Элитовского сельского поселения Москаленского муниципального района Омской области, Совет Элитовского сельского поселения  РЕШИЛ: </w:t>
      </w:r>
    </w:p>
    <w:p w:rsidR="00D2394E" w:rsidRPr="004D0C3B" w:rsidRDefault="00D2394E" w:rsidP="004D0C3B">
      <w:pPr>
        <w:widowControl w:val="0"/>
        <w:autoSpaceDE w:val="0"/>
        <w:autoSpaceDN w:val="0"/>
        <w:adjustRightInd w:val="0"/>
        <w:spacing w:line="240" w:lineRule="auto"/>
        <w:outlineLvl w:val="0"/>
        <w:rPr>
          <w:color w:val="000000" w:themeColor="text1"/>
          <w:szCs w:val="28"/>
        </w:rPr>
      </w:pPr>
    </w:p>
    <w:p w:rsidR="00D2394E" w:rsidRPr="004D0C3B" w:rsidRDefault="0067163E" w:rsidP="0067163E">
      <w:pPr>
        <w:pStyle w:val="a4"/>
        <w:widowControl w:val="0"/>
        <w:autoSpaceDE w:val="0"/>
        <w:autoSpaceDN w:val="0"/>
        <w:adjustRightInd w:val="0"/>
        <w:ind w:left="0" w:firstLine="708"/>
        <w:jc w:val="both"/>
        <w:outlineLvl w:val="0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1</w:t>
      </w:r>
      <w:r w:rsidR="00D2394E" w:rsidRPr="004D0C3B">
        <w:rPr>
          <w:rFonts w:eastAsia="Times New Roman"/>
          <w:color w:val="000000" w:themeColor="text1"/>
          <w:lang w:eastAsia="ru-RU"/>
        </w:rPr>
        <w:t>.</w:t>
      </w:r>
      <w:r>
        <w:rPr>
          <w:rFonts w:eastAsia="Times New Roman"/>
          <w:color w:val="000000" w:themeColor="text1"/>
          <w:lang w:eastAsia="ru-RU"/>
        </w:rPr>
        <w:t xml:space="preserve"> </w:t>
      </w:r>
      <w:r w:rsidR="0081682A">
        <w:rPr>
          <w:rFonts w:eastAsia="Times New Roman"/>
          <w:color w:val="000000" w:themeColor="text1"/>
          <w:lang w:eastAsia="ru-RU"/>
        </w:rPr>
        <w:t>Внести в р</w:t>
      </w:r>
      <w:r w:rsidR="00D2394E" w:rsidRPr="004D0C3B">
        <w:rPr>
          <w:rFonts w:eastAsia="Times New Roman"/>
          <w:color w:val="000000" w:themeColor="text1"/>
          <w:lang w:eastAsia="ru-RU"/>
        </w:rPr>
        <w:t xml:space="preserve">ешение Совета </w:t>
      </w:r>
      <w:r w:rsidR="00D2394E" w:rsidRPr="004D0C3B">
        <w:rPr>
          <w:bCs/>
          <w:color w:val="000000" w:themeColor="text1"/>
        </w:rPr>
        <w:t>Элитовского</w:t>
      </w:r>
      <w:r w:rsidR="00D2394E" w:rsidRPr="004D0C3B">
        <w:rPr>
          <w:rFonts w:eastAsia="Times New Roman"/>
          <w:color w:val="000000" w:themeColor="text1"/>
          <w:lang w:eastAsia="ru-RU"/>
        </w:rPr>
        <w:t xml:space="preserve"> сельского поселения от </w:t>
      </w:r>
      <w:r w:rsidR="00BE24C0" w:rsidRPr="004D0C3B">
        <w:rPr>
          <w:bCs/>
          <w:color w:val="000000" w:themeColor="text1"/>
        </w:rPr>
        <w:t>28.08.2019 № 36</w:t>
      </w:r>
      <w:r w:rsidR="00D2394E" w:rsidRPr="004D0C3B">
        <w:rPr>
          <w:bCs/>
          <w:color w:val="000000" w:themeColor="text1"/>
        </w:rPr>
        <w:t xml:space="preserve"> «О</w:t>
      </w:r>
      <w:r w:rsidR="00BE24C0" w:rsidRPr="004D0C3B">
        <w:rPr>
          <w:bCs/>
          <w:color w:val="000000" w:themeColor="text1"/>
        </w:rPr>
        <w:t>б утверждении Правил благоустройства</w:t>
      </w:r>
      <w:r w:rsidR="00D2394E" w:rsidRPr="004D0C3B">
        <w:rPr>
          <w:bCs/>
          <w:color w:val="000000" w:themeColor="text1"/>
        </w:rPr>
        <w:t xml:space="preserve"> территории  Элитовского сельского поселения Москаленского муниципального района </w:t>
      </w:r>
      <w:r w:rsidR="00D2394E" w:rsidRPr="004D0C3B">
        <w:rPr>
          <w:bCs/>
          <w:color w:val="000000" w:themeColor="text1"/>
        </w:rPr>
        <w:lastRenderedPageBreak/>
        <w:t>Омской области</w:t>
      </w:r>
      <w:r w:rsidR="00D2394E" w:rsidRPr="004D0C3B">
        <w:rPr>
          <w:rFonts w:eastAsia="Times New Roman"/>
          <w:color w:val="000000" w:themeColor="text1"/>
          <w:lang w:eastAsia="ru-RU"/>
        </w:rPr>
        <w:t xml:space="preserve">» следующие изменения и дополнения, </w:t>
      </w:r>
      <w:r w:rsidR="00D2394E" w:rsidRPr="004D0C3B">
        <w:rPr>
          <w:color w:val="000000" w:themeColor="text1"/>
          <w:lang w:bidi="ru-RU"/>
        </w:rPr>
        <w:t>изложив в следующей редакции:</w:t>
      </w:r>
    </w:p>
    <w:p w:rsidR="00BE24C0" w:rsidRDefault="00032E96" w:rsidP="004D0C3B">
      <w:pPr>
        <w:pStyle w:val="60"/>
        <w:shd w:val="clear" w:color="auto" w:fill="auto"/>
        <w:spacing w:line="240" w:lineRule="auto"/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</w:pPr>
      <w:r w:rsidRPr="004D0C3B">
        <w:rPr>
          <w:rStyle w:val="61"/>
          <w:rFonts w:ascii="Times New Roman" w:hAnsi="Times New Roman" w:cs="Times New Roman"/>
          <w:color w:val="000000" w:themeColor="text1"/>
        </w:rPr>
        <w:t xml:space="preserve">       </w:t>
      </w:r>
      <w:proofErr w:type="gramStart"/>
      <w:r w:rsidR="00D2394E" w:rsidRPr="004D0C3B">
        <w:rPr>
          <w:rStyle w:val="61"/>
          <w:rFonts w:ascii="Times New Roman" w:hAnsi="Times New Roman" w:cs="Times New Roman"/>
          <w:color w:val="000000" w:themeColor="text1"/>
        </w:rPr>
        <w:t xml:space="preserve">- </w:t>
      </w:r>
      <w:r w:rsidR="00BE24C0" w:rsidRPr="004D0C3B">
        <w:rPr>
          <w:rStyle w:val="61"/>
          <w:rFonts w:ascii="Times New Roman" w:hAnsi="Times New Roman" w:cs="Times New Roman"/>
          <w:color w:val="000000" w:themeColor="text1"/>
        </w:rPr>
        <w:t xml:space="preserve">п.1.2.2 читать в новой редакции: </w:t>
      </w:r>
      <w:r w:rsidR="00BE24C0" w:rsidRPr="004D0C3B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благоустройство территории - деятельность по реализации комплекса мероприятий, установленного </w:t>
      </w:r>
      <w:hyperlink r:id="rId5" w:anchor="dst793" w:history="1">
        <w:r w:rsidR="00BE24C0" w:rsidRPr="004D0C3B">
          <w:rPr>
            <w:rStyle w:val="a5"/>
            <w:rFonts w:ascii="Times New Roman" w:hAnsi="Times New Roman" w:cs="Times New Roman"/>
            <w:i w:val="0"/>
            <w:color w:val="000000" w:themeColor="text1"/>
            <w:shd w:val="clear" w:color="auto" w:fill="FFFFFF"/>
          </w:rPr>
          <w:t>правилами</w:t>
        </w:r>
      </w:hyperlink>
      <w:r w:rsidR="00BE24C0" w:rsidRPr="004D0C3B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 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</w:t>
      </w:r>
      <w:proofErr w:type="gramEnd"/>
      <w:r w:rsidR="00BE24C0" w:rsidRPr="004D0C3B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, сооружений, прилегающих территорий;</w:t>
      </w:r>
    </w:p>
    <w:p w:rsidR="0067163E" w:rsidRDefault="0067163E" w:rsidP="0067163E">
      <w:pPr>
        <w:pStyle w:val="60"/>
        <w:shd w:val="clear" w:color="auto" w:fill="auto"/>
        <w:spacing w:line="240" w:lineRule="auto"/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</w:pPr>
      <w:r w:rsidRPr="004D0C3B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     - </w:t>
      </w:r>
      <w:r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пункт</w:t>
      </w:r>
      <w:r w:rsidRPr="004D0C3B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 п.1.2.</w:t>
      </w:r>
      <w:r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16 читать в новой редакции</w:t>
      </w:r>
      <w:r w:rsidRPr="004D0C3B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: </w:t>
      </w:r>
      <w:r w:rsidRPr="004D0C3B">
        <w:rPr>
          <w:rStyle w:val="s10"/>
          <w:rFonts w:ascii="Times New Roman" w:hAnsi="Times New Roman" w:cs="Times New Roman"/>
          <w:bCs/>
          <w:i w:val="0"/>
          <w:color w:val="000000" w:themeColor="text1"/>
          <w:shd w:val="clear" w:color="auto" w:fill="FFFFFF"/>
        </w:rPr>
        <w:t>контейнерная площадка</w:t>
      </w:r>
      <w:r w:rsidRPr="004D0C3B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 - место (площадка) накопления твердых коммунальных отходов, обустроенное в соответствии с требованиями </w:t>
      </w:r>
      <w:hyperlink r:id="rId6" w:anchor="block_2" w:history="1">
        <w:r w:rsidRPr="004D0C3B">
          <w:rPr>
            <w:rStyle w:val="a5"/>
            <w:rFonts w:ascii="Times New Roman" w:hAnsi="Times New Roman" w:cs="Times New Roman"/>
            <w:i w:val="0"/>
            <w:color w:val="000000" w:themeColor="text1"/>
            <w:u w:val="none"/>
            <w:shd w:val="clear" w:color="auto" w:fill="FFFFFF"/>
          </w:rPr>
          <w:t>законодательства</w:t>
        </w:r>
      </w:hyperlink>
      <w:r w:rsidRPr="004D0C3B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 Российской Федерации в области охраны окружающей среды и </w:t>
      </w:r>
      <w:hyperlink r:id="rId7" w:anchor="block_3" w:history="1">
        <w:r w:rsidRPr="004D0C3B">
          <w:rPr>
            <w:rStyle w:val="a5"/>
            <w:rFonts w:ascii="Times New Roman" w:hAnsi="Times New Roman" w:cs="Times New Roman"/>
            <w:i w:val="0"/>
            <w:color w:val="000000" w:themeColor="text1"/>
            <w:u w:val="none"/>
            <w:shd w:val="clear" w:color="auto" w:fill="FFFFFF"/>
          </w:rPr>
          <w:t>законодательства</w:t>
        </w:r>
      </w:hyperlink>
      <w:r w:rsidRPr="004D0C3B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 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</w:t>
      </w:r>
    </w:p>
    <w:p w:rsidR="0081682A" w:rsidRPr="004D0C3B" w:rsidRDefault="0081682A" w:rsidP="0081682A">
      <w:pPr>
        <w:pStyle w:val="60"/>
        <w:shd w:val="clear" w:color="auto" w:fill="auto"/>
        <w:spacing w:line="240" w:lineRule="auto"/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</w:pPr>
      <w:r w:rsidRPr="004D0C3B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     - добавить п.1.2.37: </w:t>
      </w:r>
      <w:r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дворовая</w:t>
      </w:r>
      <w:r w:rsidRPr="004D0C3B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 территори</w:t>
      </w:r>
      <w:r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я</w:t>
      </w:r>
      <w:r w:rsidRPr="004D0C3B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-</w:t>
      </w:r>
      <w:r w:rsidRPr="004D0C3B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8B79FC" w:rsidRDefault="0081682A" w:rsidP="0067163E">
      <w:pPr>
        <w:pStyle w:val="60"/>
        <w:shd w:val="clear" w:color="auto" w:fill="auto"/>
        <w:spacing w:line="240" w:lineRule="auto"/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    </w:t>
      </w:r>
      <w:r w:rsidR="0067163E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 - </w:t>
      </w:r>
      <w:r w:rsidR="008B79FC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в </w:t>
      </w:r>
      <w:r w:rsidR="0067163E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пункт</w:t>
      </w:r>
      <w:r w:rsidR="008B79FC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ах</w:t>
      </w:r>
      <w:r w:rsidR="0067163E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 2.16.5</w:t>
      </w:r>
      <w:r w:rsidR="008B79FC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, 2.16.5.1, 2.16.5.2, 2.16.5.4, слова «площадки для установки мусоросборников» заменить словами «к</w:t>
      </w:r>
      <w:r w:rsidR="00547012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онтейнерная площадка</w:t>
      </w:r>
      <w:r w:rsidR="008B79FC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»</w:t>
      </w:r>
      <w:r w:rsidR="00547012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.</w:t>
      </w:r>
      <w:r w:rsidR="0067163E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  </w:t>
      </w:r>
      <w:r w:rsidR="00547012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 </w:t>
      </w:r>
      <w:r w:rsidR="008B79FC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   </w:t>
      </w:r>
    </w:p>
    <w:p w:rsidR="0067163E" w:rsidRPr="004D0C3B" w:rsidRDefault="008B79FC" w:rsidP="0067163E">
      <w:pPr>
        <w:pStyle w:val="60"/>
        <w:shd w:val="clear" w:color="auto" w:fill="auto"/>
        <w:spacing w:line="240" w:lineRule="auto"/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       - пункт </w:t>
      </w:r>
      <w:r w:rsidR="0067163E" w:rsidRPr="0081682A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2.16.5.</w:t>
      </w:r>
      <w:r w:rsidRPr="0081682A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5</w:t>
      </w:r>
      <w:r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 изложить в следующей редакции: </w:t>
      </w:r>
      <w:r w:rsidR="006D1200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на территории сельского поселения в соответствии с территориальной схемой обращения с отходами должны быть обустроены контейнерные площадки для накопления твердых коммунальных отходов </w:t>
      </w:r>
      <w:r w:rsidR="0081682A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и (</w:t>
      </w:r>
      <w:r w:rsidR="006D1200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или</w:t>
      </w:r>
      <w:r w:rsidR="0081682A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) специальные площадки для накопления крупногабаритных отходов. Специальные площадки должны иметь подъездной путь, твердое (асфальтовое, бетонное) покрытие с уклоном  для отведения талых и дождевых сточных вод, а также ограждение с трех сторон высотой не менее 1 метра.</w:t>
      </w:r>
      <w:r w:rsidR="006D1200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 </w:t>
      </w:r>
    </w:p>
    <w:p w:rsidR="00032E96" w:rsidRPr="004D0C3B" w:rsidRDefault="004D0C3B" w:rsidP="004D0C3B">
      <w:pPr>
        <w:pStyle w:val="60"/>
        <w:shd w:val="clear" w:color="auto" w:fill="auto"/>
        <w:spacing w:line="240" w:lineRule="auto"/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</w:pPr>
      <w:r w:rsidRPr="004D0C3B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     </w:t>
      </w:r>
      <w:r w:rsidR="00032E96" w:rsidRPr="004D0C3B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- </w:t>
      </w:r>
      <w:r w:rsidR="0081682A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  </w:t>
      </w:r>
      <w:r w:rsidR="00032E96" w:rsidRPr="004D0C3B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п.9.4.2 </w:t>
      </w:r>
      <w:r w:rsidR="0081682A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 </w:t>
      </w:r>
      <w:r w:rsidR="00032E96" w:rsidRPr="004D0C3B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– отменить;</w:t>
      </w:r>
    </w:p>
    <w:p w:rsidR="00032E96" w:rsidRPr="004D0C3B" w:rsidRDefault="004D0C3B" w:rsidP="004D0C3B">
      <w:pPr>
        <w:shd w:val="clear" w:color="auto" w:fill="FFFFFF"/>
        <w:spacing w:line="240" w:lineRule="auto"/>
        <w:ind w:firstLine="0"/>
        <w:rPr>
          <w:color w:val="000000" w:themeColor="text1"/>
          <w:szCs w:val="28"/>
        </w:rPr>
      </w:pPr>
      <w:r w:rsidRPr="004D0C3B">
        <w:rPr>
          <w:color w:val="000000" w:themeColor="text1"/>
          <w:szCs w:val="28"/>
          <w:shd w:val="clear" w:color="auto" w:fill="FFFFFF"/>
        </w:rPr>
        <w:t xml:space="preserve">     </w:t>
      </w:r>
      <w:r w:rsidR="0081682A">
        <w:rPr>
          <w:color w:val="000000" w:themeColor="text1"/>
          <w:szCs w:val="28"/>
          <w:shd w:val="clear" w:color="auto" w:fill="FFFFFF"/>
        </w:rPr>
        <w:t xml:space="preserve">- </w:t>
      </w:r>
      <w:r w:rsidR="00032E96" w:rsidRPr="004D0C3B">
        <w:rPr>
          <w:color w:val="000000" w:themeColor="text1"/>
          <w:szCs w:val="28"/>
          <w:shd w:val="clear" w:color="auto" w:fill="FFFFFF"/>
        </w:rPr>
        <w:t>п.9.4.3 читать в новой редакции:</w:t>
      </w:r>
      <w:r w:rsidR="00032E96" w:rsidRPr="004D0C3B">
        <w:rPr>
          <w:i/>
          <w:color w:val="000000" w:themeColor="text1"/>
          <w:szCs w:val="28"/>
          <w:shd w:val="clear" w:color="auto" w:fill="FFFFFF"/>
        </w:rPr>
        <w:t xml:space="preserve"> </w:t>
      </w:r>
      <w:r w:rsidR="00032E96" w:rsidRPr="004D0C3B">
        <w:rPr>
          <w:color w:val="000000" w:themeColor="text1"/>
          <w:szCs w:val="28"/>
        </w:rPr>
        <w:t>Формирование снежных валов на улицах не допускается:</w:t>
      </w:r>
    </w:p>
    <w:p w:rsidR="00032E96" w:rsidRPr="004D0C3B" w:rsidRDefault="00032E96" w:rsidP="004D0C3B">
      <w:pPr>
        <w:shd w:val="clear" w:color="auto" w:fill="FFFFFF"/>
        <w:spacing w:line="240" w:lineRule="auto"/>
        <w:rPr>
          <w:color w:val="000000" w:themeColor="text1"/>
          <w:szCs w:val="28"/>
        </w:rPr>
      </w:pPr>
      <w:r w:rsidRPr="004D0C3B">
        <w:rPr>
          <w:color w:val="000000" w:themeColor="text1"/>
          <w:szCs w:val="28"/>
        </w:rPr>
        <w:t>- на пересечениях улиц в одном уровне и вблизи железнодорожных переездов в пределах треугольника</w:t>
      </w:r>
      <w:r w:rsidR="004D0C3B" w:rsidRPr="004D0C3B">
        <w:rPr>
          <w:color w:val="000000" w:themeColor="text1"/>
          <w:szCs w:val="28"/>
        </w:rPr>
        <w:t xml:space="preserve"> видимости;</w:t>
      </w:r>
    </w:p>
    <w:p w:rsidR="00032E96" w:rsidRPr="004D0C3B" w:rsidRDefault="004D0C3B" w:rsidP="004D0C3B">
      <w:pPr>
        <w:shd w:val="clear" w:color="auto" w:fill="FFFFFF"/>
        <w:spacing w:line="240" w:lineRule="auto"/>
        <w:ind w:firstLine="0"/>
        <w:rPr>
          <w:color w:val="000000" w:themeColor="text1"/>
          <w:szCs w:val="28"/>
        </w:rPr>
      </w:pPr>
      <w:r w:rsidRPr="004D0C3B">
        <w:rPr>
          <w:color w:val="000000" w:themeColor="text1"/>
          <w:szCs w:val="28"/>
        </w:rPr>
        <w:t xml:space="preserve">         </w:t>
      </w:r>
      <w:r w:rsidR="00032E96" w:rsidRPr="004D0C3B">
        <w:rPr>
          <w:color w:val="000000" w:themeColor="text1"/>
          <w:szCs w:val="28"/>
        </w:rPr>
        <w:t xml:space="preserve">- </w:t>
      </w:r>
      <w:r w:rsidR="00553D1B">
        <w:rPr>
          <w:color w:val="000000" w:themeColor="text1"/>
          <w:szCs w:val="28"/>
        </w:rPr>
        <w:t xml:space="preserve"> </w:t>
      </w:r>
      <w:r w:rsidR="00032E96" w:rsidRPr="004D0C3B">
        <w:rPr>
          <w:color w:val="000000" w:themeColor="text1"/>
          <w:szCs w:val="28"/>
        </w:rPr>
        <w:t>ближе 10 м от пешеходного перехода;</w:t>
      </w:r>
    </w:p>
    <w:p w:rsidR="00032E96" w:rsidRPr="004D0C3B" w:rsidRDefault="004D0C3B" w:rsidP="004D0C3B">
      <w:pPr>
        <w:shd w:val="clear" w:color="auto" w:fill="FFFFFF"/>
        <w:spacing w:line="240" w:lineRule="auto"/>
        <w:ind w:firstLine="0"/>
        <w:rPr>
          <w:color w:val="000000" w:themeColor="text1"/>
          <w:szCs w:val="28"/>
        </w:rPr>
      </w:pPr>
      <w:r w:rsidRPr="004D0C3B">
        <w:rPr>
          <w:color w:val="000000" w:themeColor="text1"/>
          <w:szCs w:val="28"/>
        </w:rPr>
        <w:t xml:space="preserve">         - </w:t>
      </w:r>
      <w:r w:rsidR="00032E96" w:rsidRPr="004D0C3B">
        <w:rPr>
          <w:color w:val="000000" w:themeColor="text1"/>
          <w:szCs w:val="28"/>
        </w:rPr>
        <w:t>ближе 20 м от остановочного пункта маршрутных транспортных средств;</w:t>
      </w:r>
    </w:p>
    <w:p w:rsidR="00032E96" w:rsidRPr="004D0C3B" w:rsidRDefault="00032E96" w:rsidP="004D0C3B">
      <w:pPr>
        <w:shd w:val="clear" w:color="auto" w:fill="FFFFFF"/>
        <w:spacing w:line="240" w:lineRule="auto"/>
        <w:rPr>
          <w:color w:val="000000" w:themeColor="text1"/>
          <w:szCs w:val="28"/>
        </w:rPr>
      </w:pPr>
      <w:r w:rsidRPr="004D0C3B">
        <w:rPr>
          <w:color w:val="000000" w:themeColor="text1"/>
          <w:szCs w:val="28"/>
        </w:rPr>
        <w:t>- на тротуарах.</w:t>
      </w:r>
    </w:p>
    <w:p w:rsidR="00032E96" w:rsidRPr="004D0C3B" w:rsidRDefault="004D0C3B" w:rsidP="004D0C3B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</w:t>
      </w:r>
      <w:r w:rsidR="00032E96" w:rsidRPr="004D0C3B">
        <w:rPr>
          <w:rFonts w:ascii="Times New Roman" w:hAnsi="Times New Roman" w:cs="Times New Roman"/>
          <w:color w:val="000000" w:themeColor="text1"/>
          <w:sz w:val="28"/>
          <w:szCs w:val="28"/>
        </w:rPr>
        <w:t>2. Опубликовать настоящее решение в газете «Муниципальный вестник» Элитовского сельского поселения Москаленского муниципального района Омской области.</w:t>
      </w:r>
    </w:p>
    <w:p w:rsidR="00032E96" w:rsidRPr="004D0C3B" w:rsidRDefault="004D0C3B" w:rsidP="004D0C3B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32E96" w:rsidRPr="004D0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="00032E96" w:rsidRPr="004D0C3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032E96" w:rsidRPr="004D0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решения оставляю за собой.</w:t>
      </w:r>
    </w:p>
    <w:p w:rsidR="00032E96" w:rsidRPr="004D0C3B" w:rsidRDefault="00032E96" w:rsidP="004D0C3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E96" w:rsidRPr="004D0C3B" w:rsidRDefault="00032E96" w:rsidP="004D0C3B">
      <w:pPr>
        <w:shd w:val="clear" w:color="auto" w:fill="FFFFFF"/>
        <w:spacing w:line="240" w:lineRule="auto"/>
        <w:ind w:firstLine="0"/>
        <w:rPr>
          <w:color w:val="000000" w:themeColor="text1"/>
          <w:szCs w:val="28"/>
        </w:rPr>
      </w:pPr>
    </w:p>
    <w:p w:rsidR="00032E96" w:rsidRPr="004D0C3B" w:rsidRDefault="00032E96" w:rsidP="004D0C3B">
      <w:pPr>
        <w:pStyle w:val="60"/>
        <w:shd w:val="clear" w:color="auto" w:fill="auto"/>
        <w:spacing w:line="240" w:lineRule="auto"/>
        <w:rPr>
          <w:rStyle w:val="61"/>
          <w:rFonts w:ascii="Times New Roman" w:hAnsi="Times New Roman" w:cs="Times New Roman"/>
          <w:color w:val="000000" w:themeColor="text1"/>
        </w:rPr>
      </w:pPr>
    </w:p>
    <w:p w:rsidR="00032E96" w:rsidRPr="004D0C3B" w:rsidRDefault="00032E96" w:rsidP="004D0C3B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C3B">
        <w:rPr>
          <w:rFonts w:ascii="Times New Roman" w:hAnsi="Times New Roman" w:cs="Times New Roman"/>
          <w:color w:val="000000" w:themeColor="text1"/>
          <w:sz w:val="28"/>
          <w:szCs w:val="28"/>
        </w:rPr>
        <w:t>Глава Элитовского</w:t>
      </w:r>
    </w:p>
    <w:p w:rsidR="00032E96" w:rsidRPr="004D0C3B" w:rsidRDefault="00032E96" w:rsidP="004D0C3B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 w:rsidRPr="004D0C3B">
        <w:rPr>
          <w:rFonts w:ascii="Times New Roman" w:hAnsi="Times New Roman" w:cs="Times New Roman"/>
          <w:color w:val="000000" w:themeColor="text1"/>
          <w:sz w:val="28"/>
          <w:szCs w:val="28"/>
        </w:rPr>
        <w:t>Т.В.Бефус</w:t>
      </w:r>
      <w:proofErr w:type="spellEnd"/>
    </w:p>
    <w:p w:rsidR="00032E96" w:rsidRPr="004D0C3B" w:rsidRDefault="00032E96" w:rsidP="004D0C3B">
      <w:pPr>
        <w:pStyle w:val="ConsPlusNormal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2394E" w:rsidRPr="00032E96" w:rsidRDefault="00D2394E" w:rsidP="004D0C3B">
      <w:pPr>
        <w:spacing w:line="240" w:lineRule="auto"/>
        <w:ind w:firstLine="0"/>
        <w:rPr>
          <w:szCs w:val="28"/>
        </w:rPr>
      </w:pPr>
    </w:p>
    <w:sectPr w:rsidR="00D2394E" w:rsidRPr="00032E96" w:rsidSect="0081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6626B"/>
    <w:multiLevelType w:val="hybridMultilevel"/>
    <w:tmpl w:val="70828E04"/>
    <w:lvl w:ilvl="0" w:tplc="B1CEA1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94E"/>
    <w:rsid w:val="00032E96"/>
    <w:rsid w:val="004D0C3B"/>
    <w:rsid w:val="00547012"/>
    <w:rsid w:val="00553D1B"/>
    <w:rsid w:val="00630516"/>
    <w:rsid w:val="0067163E"/>
    <w:rsid w:val="006A0A52"/>
    <w:rsid w:val="006D1200"/>
    <w:rsid w:val="006F5B6C"/>
    <w:rsid w:val="0073009A"/>
    <w:rsid w:val="008111E6"/>
    <w:rsid w:val="0081682A"/>
    <w:rsid w:val="00844917"/>
    <w:rsid w:val="008B79FC"/>
    <w:rsid w:val="00940CE4"/>
    <w:rsid w:val="00BE24C0"/>
    <w:rsid w:val="00D2394E"/>
    <w:rsid w:val="00D7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4E"/>
    <w:pPr>
      <w:spacing w:after="0" w:line="247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6F5B6C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0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9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D239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D2394E"/>
    <w:pPr>
      <w:spacing w:line="240" w:lineRule="auto"/>
      <w:ind w:left="720" w:firstLine="0"/>
      <w:contextualSpacing/>
      <w:jc w:val="center"/>
    </w:pPr>
    <w:rPr>
      <w:rFonts w:eastAsia="Calibri"/>
      <w:color w:val="auto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D2394E"/>
    <w:rPr>
      <w:rFonts w:eastAsia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2394E"/>
    <w:rPr>
      <w:rFonts w:eastAsia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D2394E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2394E"/>
    <w:pPr>
      <w:widowControl w:val="0"/>
      <w:shd w:val="clear" w:color="auto" w:fill="FFFFFF"/>
      <w:spacing w:line="320" w:lineRule="exact"/>
      <w:ind w:firstLine="0"/>
      <w:jc w:val="center"/>
    </w:pPr>
    <w:rPr>
      <w:rFonts w:asciiTheme="minorHAnsi" w:hAnsiTheme="minorHAnsi" w:cstheme="minorBidi"/>
      <w:color w:val="auto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D2394E"/>
    <w:pPr>
      <w:widowControl w:val="0"/>
      <w:shd w:val="clear" w:color="auto" w:fill="FFFFFF"/>
      <w:spacing w:line="317" w:lineRule="exact"/>
      <w:ind w:firstLine="0"/>
    </w:pPr>
    <w:rPr>
      <w:rFonts w:asciiTheme="minorHAnsi" w:hAnsiTheme="minorHAnsi" w:cstheme="minorBidi"/>
      <w:i/>
      <w:iCs/>
      <w:color w:val="auto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F5B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00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basedOn w:val="a0"/>
    <w:uiPriority w:val="99"/>
    <w:semiHidden/>
    <w:unhideWhenUsed/>
    <w:rsid w:val="00BE24C0"/>
    <w:rPr>
      <w:color w:val="0000FF"/>
      <w:u w:val="single"/>
    </w:rPr>
  </w:style>
  <w:style w:type="character" w:customStyle="1" w:styleId="s10">
    <w:name w:val="s_10"/>
    <w:basedOn w:val="a0"/>
    <w:rsid w:val="006A0A52"/>
  </w:style>
  <w:style w:type="paragraph" w:customStyle="1" w:styleId="ConsPlusNormal">
    <w:name w:val="ConsPlusNormal"/>
    <w:rsid w:val="00032E9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12115118/5ac206a89ea76855804609cd950fcaf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25350/741609f9002bd54a24e5c49cb5af953b/" TargetMode="External"/><Relationship Id="rId5" Type="http://schemas.openxmlformats.org/officeDocument/2006/relationships/hyperlink" Target="https://www.consultant.ru/document/cons_doc_LAW_471024/9319c56c2954ff03fdf44e897d3c9b357b611a9b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2024-12-13T05:14:00Z</dcterms:created>
  <dcterms:modified xsi:type="dcterms:W3CDTF">2024-12-17T03:32:00Z</dcterms:modified>
</cp:coreProperties>
</file>