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DD" w:rsidRPr="00235A03" w:rsidRDefault="00235A03" w:rsidP="006148C5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реализации гос</w:t>
      </w:r>
      <w:r w:rsidRPr="00235A0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</w:t>
      </w:r>
      <w:r w:rsidRPr="00235A03">
        <w:rPr>
          <w:b/>
          <w:sz w:val="28"/>
          <w:szCs w:val="28"/>
        </w:rPr>
        <w:t xml:space="preserve">ограммы «Национальная система пространственных данных» </w:t>
      </w:r>
      <w:r w:rsidR="00B45E67">
        <w:rPr>
          <w:b/>
          <w:sz w:val="28"/>
          <w:szCs w:val="28"/>
        </w:rPr>
        <w:t xml:space="preserve">в Омске </w:t>
      </w:r>
      <w:r w:rsidRPr="00235A03">
        <w:rPr>
          <w:b/>
          <w:sz w:val="28"/>
          <w:szCs w:val="28"/>
        </w:rPr>
        <w:t xml:space="preserve">оцифровано более </w:t>
      </w:r>
      <w:r w:rsidR="002B17DC">
        <w:rPr>
          <w:b/>
          <w:sz w:val="28"/>
          <w:szCs w:val="28"/>
        </w:rPr>
        <w:t>108,5 тысяч</w:t>
      </w:r>
      <w:r w:rsidRPr="00235A03">
        <w:rPr>
          <w:b/>
          <w:sz w:val="28"/>
          <w:szCs w:val="28"/>
        </w:rPr>
        <w:t xml:space="preserve"> дел ГФДЗ</w:t>
      </w:r>
    </w:p>
    <w:p w:rsidR="00235A03" w:rsidRDefault="00235A03" w:rsidP="006148C5">
      <w:pPr>
        <w:contextualSpacing/>
        <w:jc w:val="both"/>
        <w:rPr>
          <w:sz w:val="28"/>
          <w:szCs w:val="28"/>
        </w:rPr>
      </w:pPr>
    </w:p>
    <w:p w:rsidR="00671A4E" w:rsidRDefault="00382833" w:rsidP="00671A4E">
      <w:pPr>
        <w:shd w:val="clear" w:color="auto" w:fill="FFFFFF"/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Данную работу по </w:t>
      </w:r>
      <w:r w:rsidR="002B17DC" w:rsidRPr="00133CB6">
        <w:rPr>
          <w:color w:val="000000"/>
          <w:sz w:val="28"/>
          <w:szCs w:val="28"/>
        </w:rPr>
        <w:t>переводу в электронный вид материалов государственного фонда данных, полученных в результате пр</w:t>
      </w:r>
      <w:r w:rsidR="002B17DC">
        <w:rPr>
          <w:color w:val="000000"/>
          <w:sz w:val="28"/>
          <w:szCs w:val="28"/>
        </w:rPr>
        <w:t>о</w:t>
      </w:r>
      <w:r w:rsidR="005E5BE9">
        <w:rPr>
          <w:color w:val="000000"/>
          <w:sz w:val="28"/>
          <w:szCs w:val="28"/>
        </w:rPr>
        <w:t xml:space="preserve">ведения землеустройства (ГФДЗ), </w:t>
      </w:r>
      <w:r w:rsidR="002B17DC">
        <w:rPr>
          <w:sz w:val="28"/>
          <w:szCs w:val="28"/>
        </w:rPr>
        <w:t xml:space="preserve">осуществляют </w:t>
      </w:r>
      <w:r w:rsidR="00B01446">
        <w:rPr>
          <w:sz w:val="28"/>
          <w:szCs w:val="28"/>
        </w:rPr>
        <w:t xml:space="preserve">специалисты </w:t>
      </w:r>
      <w:r w:rsidR="00C36276">
        <w:rPr>
          <w:sz w:val="28"/>
          <w:szCs w:val="28"/>
        </w:rPr>
        <w:t>фили</w:t>
      </w:r>
      <w:r w:rsidR="00D11EC4">
        <w:rPr>
          <w:sz w:val="28"/>
          <w:szCs w:val="28"/>
        </w:rPr>
        <w:t xml:space="preserve">ала </w:t>
      </w:r>
      <w:r w:rsidR="00C84865" w:rsidRPr="00C84865">
        <w:rPr>
          <w:color w:val="000000"/>
          <w:sz w:val="28"/>
          <w:szCs w:val="28"/>
          <w:lang w:eastAsia="ru-RU"/>
        </w:rPr>
        <w:t>ППК «</w:t>
      </w:r>
      <w:proofErr w:type="spellStart"/>
      <w:r w:rsidR="00C84865" w:rsidRPr="00C84865">
        <w:rPr>
          <w:color w:val="000000"/>
          <w:sz w:val="28"/>
          <w:szCs w:val="28"/>
          <w:lang w:eastAsia="ru-RU"/>
        </w:rPr>
        <w:t>Роскадастр</w:t>
      </w:r>
      <w:proofErr w:type="spellEnd"/>
      <w:r w:rsidR="00D11EC4">
        <w:rPr>
          <w:color w:val="000000"/>
          <w:sz w:val="28"/>
          <w:szCs w:val="28"/>
          <w:lang w:eastAsia="ru-RU"/>
        </w:rPr>
        <w:t>»</w:t>
      </w:r>
      <w:r w:rsidR="00C84865" w:rsidRPr="00C84865">
        <w:rPr>
          <w:color w:val="000000"/>
          <w:sz w:val="28"/>
          <w:szCs w:val="28"/>
          <w:lang w:eastAsia="ru-RU"/>
        </w:rPr>
        <w:t xml:space="preserve"> по Омской области</w:t>
      </w:r>
      <w:r w:rsidR="00671A4E">
        <w:rPr>
          <w:color w:val="000000"/>
          <w:sz w:val="28"/>
          <w:szCs w:val="28"/>
        </w:rPr>
        <w:t xml:space="preserve"> </w:t>
      </w:r>
      <w:r w:rsidR="00AE08A1">
        <w:rPr>
          <w:color w:val="000000"/>
          <w:sz w:val="28"/>
          <w:szCs w:val="28"/>
        </w:rPr>
        <w:t xml:space="preserve">в рамках реализации </w:t>
      </w:r>
      <w:r w:rsidR="00A67457">
        <w:rPr>
          <w:color w:val="000000"/>
          <w:sz w:val="28"/>
          <w:szCs w:val="28"/>
        </w:rPr>
        <w:t>государственной программы «Национальная система пространственных данных»</w:t>
      </w:r>
      <w:r w:rsidR="00671A4E">
        <w:rPr>
          <w:color w:val="000000"/>
          <w:sz w:val="28"/>
          <w:szCs w:val="28"/>
        </w:rPr>
        <w:t xml:space="preserve"> с целью. </w:t>
      </w:r>
    </w:p>
    <w:p w:rsidR="00830950" w:rsidRPr="00A822F3" w:rsidRDefault="00830950" w:rsidP="00830950">
      <w:pPr>
        <w:shd w:val="clear" w:color="auto" w:fill="FFFFFF"/>
        <w:spacing w:line="276" w:lineRule="auto"/>
        <w:ind w:firstLine="720"/>
        <w:jc w:val="both"/>
        <w:rPr>
          <w:color w:val="000000" w:themeColor="text1"/>
          <w:sz w:val="28"/>
          <w:szCs w:val="28"/>
        </w:rPr>
      </w:pPr>
      <w:r w:rsidRPr="00A822F3">
        <w:rPr>
          <w:color w:val="000000"/>
          <w:sz w:val="28"/>
          <w:szCs w:val="28"/>
        </w:rPr>
        <w:t xml:space="preserve">По </w:t>
      </w:r>
      <w:r w:rsidRPr="00A822F3">
        <w:rPr>
          <w:color w:val="000000" w:themeColor="text1"/>
          <w:sz w:val="28"/>
          <w:szCs w:val="28"/>
        </w:rPr>
        <w:t>состоянию на 1 сентября 2023 года в электронный вид переведено 108557</w:t>
      </w:r>
      <w:r w:rsidR="00972C70">
        <w:rPr>
          <w:color w:val="000000" w:themeColor="text1"/>
          <w:sz w:val="28"/>
          <w:szCs w:val="28"/>
        </w:rPr>
        <w:t xml:space="preserve"> единиц хранения</w:t>
      </w:r>
      <w:r w:rsidR="00063445">
        <w:rPr>
          <w:color w:val="000000" w:themeColor="text1"/>
          <w:sz w:val="28"/>
          <w:szCs w:val="28"/>
        </w:rPr>
        <w:t xml:space="preserve"> ГФДЗ, что составляет </w:t>
      </w:r>
      <w:r w:rsidRPr="00A822F3">
        <w:rPr>
          <w:color w:val="000000" w:themeColor="text1"/>
          <w:sz w:val="28"/>
          <w:szCs w:val="28"/>
        </w:rPr>
        <w:t>70,73</w:t>
      </w:r>
      <w:r w:rsidR="00972C70">
        <w:rPr>
          <w:color w:val="000000" w:themeColor="text1"/>
          <w:sz w:val="28"/>
          <w:szCs w:val="28"/>
        </w:rPr>
        <w:t xml:space="preserve">% от всех </w:t>
      </w:r>
      <w:r w:rsidRPr="00A822F3">
        <w:rPr>
          <w:color w:val="000000" w:themeColor="text1"/>
          <w:sz w:val="28"/>
          <w:szCs w:val="28"/>
        </w:rPr>
        <w:t>материалов открытого доступа.</w:t>
      </w:r>
    </w:p>
    <w:p w:rsidR="00C84865" w:rsidRDefault="00A04A0D" w:rsidP="002B17DC">
      <w:pPr>
        <w:pStyle w:val="ad"/>
        <w:spacing w:after="0" w:line="276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Переводу в электронный вид</w:t>
      </w:r>
      <w:r w:rsidRPr="00133CB6">
        <w:rPr>
          <w:color w:val="000000"/>
          <w:sz w:val="28"/>
          <w:szCs w:val="28"/>
        </w:rPr>
        <w:t xml:space="preserve"> подлежат наиболее востр</w:t>
      </w:r>
      <w:r>
        <w:rPr>
          <w:color w:val="000000"/>
          <w:sz w:val="28"/>
          <w:szCs w:val="28"/>
        </w:rPr>
        <w:t>ебованные для проведения кадастровых работ</w:t>
      </w:r>
      <w:r w:rsidR="00FD2AC8">
        <w:rPr>
          <w:color w:val="000000"/>
          <w:sz w:val="28"/>
          <w:szCs w:val="28"/>
        </w:rPr>
        <w:t xml:space="preserve"> на террито</w:t>
      </w:r>
      <w:r>
        <w:rPr>
          <w:color w:val="000000"/>
          <w:sz w:val="28"/>
          <w:szCs w:val="28"/>
        </w:rPr>
        <w:t xml:space="preserve">рии Омской области документы: материалы, </w:t>
      </w:r>
      <w:r w:rsidRPr="00133CB6">
        <w:rPr>
          <w:color w:val="000000"/>
          <w:sz w:val="28"/>
          <w:szCs w:val="28"/>
        </w:rPr>
        <w:t>содержащие сведения о границах сельск</w:t>
      </w:r>
      <w:r>
        <w:rPr>
          <w:color w:val="000000"/>
          <w:sz w:val="28"/>
          <w:szCs w:val="28"/>
        </w:rPr>
        <w:t xml:space="preserve">охозяйственных угодий, колхозов (совхозов), </w:t>
      </w:r>
      <w:r w:rsidRPr="00133CB6">
        <w:rPr>
          <w:color w:val="000000"/>
          <w:sz w:val="28"/>
          <w:szCs w:val="28"/>
        </w:rPr>
        <w:t>землеустроительные (межевые) дела, материал</w:t>
      </w:r>
      <w:r>
        <w:rPr>
          <w:color w:val="000000"/>
          <w:sz w:val="28"/>
          <w:szCs w:val="28"/>
        </w:rPr>
        <w:t>ы инвентаризации земель и др.</w:t>
      </w:r>
    </w:p>
    <w:p w:rsidR="00A04A0D" w:rsidRPr="00133CB6" w:rsidRDefault="00A04A0D" w:rsidP="00A04A0D">
      <w:pPr>
        <w:shd w:val="clear" w:color="auto" w:fill="FFFFFF"/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133CB6">
        <w:rPr>
          <w:color w:val="000000"/>
          <w:sz w:val="28"/>
          <w:szCs w:val="28"/>
        </w:rPr>
        <w:t xml:space="preserve">Основной целью </w:t>
      </w:r>
      <w:r>
        <w:rPr>
          <w:color w:val="000000"/>
          <w:sz w:val="28"/>
          <w:szCs w:val="28"/>
        </w:rPr>
        <w:t>оцифровки</w:t>
      </w:r>
      <w:r w:rsidRPr="00133C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является </w:t>
      </w:r>
      <w:r w:rsidRPr="00133CB6"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</w:rPr>
        <w:t xml:space="preserve">оказания </w:t>
      </w:r>
      <w:proofErr w:type="spellStart"/>
      <w:r>
        <w:rPr>
          <w:color w:val="000000"/>
          <w:sz w:val="28"/>
          <w:szCs w:val="28"/>
        </w:rPr>
        <w:t>Росреестром</w:t>
      </w:r>
      <w:proofErr w:type="spellEnd"/>
      <w:r>
        <w:rPr>
          <w:color w:val="000000"/>
          <w:sz w:val="28"/>
          <w:szCs w:val="28"/>
        </w:rPr>
        <w:t xml:space="preserve"> </w:t>
      </w:r>
      <w:r w:rsidRPr="00133CB6">
        <w:rPr>
          <w:color w:val="000000"/>
          <w:sz w:val="28"/>
          <w:szCs w:val="28"/>
        </w:rPr>
        <w:t>государственной услуги по предоставлению материалов ГФДЗ в электронном виде посре</w:t>
      </w:r>
      <w:r>
        <w:rPr>
          <w:color w:val="000000"/>
          <w:sz w:val="28"/>
          <w:szCs w:val="28"/>
        </w:rPr>
        <w:t xml:space="preserve">дством портала </w:t>
      </w:r>
      <w:proofErr w:type="spellStart"/>
      <w:r>
        <w:rPr>
          <w:color w:val="000000"/>
          <w:sz w:val="28"/>
          <w:szCs w:val="28"/>
        </w:rPr>
        <w:t>Гос</w:t>
      </w:r>
      <w:r w:rsidRPr="00133CB6">
        <w:rPr>
          <w:color w:val="000000"/>
          <w:sz w:val="28"/>
          <w:szCs w:val="28"/>
        </w:rPr>
        <w:t>услуг</w:t>
      </w:r>
      <w:proofErr w:type="spellEnd"/>
      <w:r>
        <w:rPr>
          <w:color w:val="000000"/>
          <w:sz w:val="28"/>
          <w:szCs w:val="28"/>
        </w:rPr>
        <w:t xml:space="preserve"> </w:t>
      </w:r>
      <w:r w:rsidRPr="00133CB6">
        <w:rPr>
          <w:color w:val="000000"/>
          <w:sz w:val="28"/>
          <w:szCs w:val="28"/>
        </w:rPr>
        <w:t>(</w:t>
      </w:r>
      <w:hyperlink r:id="rId6" w:history="1">
        <w:r w:rsidRPr="00133CB6">
          <w:rPr>
            <w:color w:val="000000"/>
            <w:sz w:val="28"/>
            <w:szCs w:val="28"/>
          </w:rPr>
          <w:t>www.gosuslugi.ru</w:t>
        </w:r>
      </w:hyperlink>
      <w:r w:rsidRPr="00133CB6">
        <w:rPr>
          <w:color w:val="000000"/>
          <w:sz w:val="28"/>
          <w:szCs w:val="28"/>
        </w:rPr>
        <w:t>).</w:t>
      </w:r>
    </w:p>
    <w:p w:rsidR="00E64248" w:rsidRDefault="00D0790F" w:rsidP="00E062D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Альтернативой электронной подаче</w:t>
      </w:r>
      <w:r w:rsidR="00E062D9" w:rsidRPr="00133CB6">
        <w:rPr>
          <w:color w:val="000000"/>
          <w:sz w:val="28"/>
          <w:szCs w:val="28"/>
        </w:rPr>
        <w:t xml:space="preserve"> заявления по-прежнему остается личное обращение в любой из офисов филиала ППК «Роскадаст</w:t>
      </w:r>
      <w:r w:rsidR="00E64248">
        <w:rPr>
          <w:color w:val="000000"/>
          <w:sz w:val="28"/>
          <w:szCs w:val="28"/>
        </w:rPr>
        <w:t>р» на территории Омской области, в том числе п</w:t>
      </w:r>
      <w:r w:rsidR="00E062D9" w:rsidRPr="00133CB6">
        <w:rPr>
          <w:color w:val="000000"/>
          <w:sz w:val="28"/>
          <w:szCs w:val="28"/>
        </w:rPr>
        <w:t xml:space="preserve">о адресу: г. Омск, ул. Красный, Путь, д. 3. </w:t>
      </w:r>
      <w:r w:rsidR="00E64248" w:rsidRPr="00133CB6">
        <w:rPr>
          <w:color w:val="000000"/>
          <w:sz w:val="28"/>
          <w:szCs w:val="28"/>
        </w:rPr>
        <w:t xml:space="preserve">С адресами офисов можно ознакомиться на официальном сайте </w:t>
      </w:r>
      <w:r w:rsidR="003E2F26">
        <w:rPr>
          <w:color w:val="000000"/>
          <w:sz w:val="28"/>
          <w:szCs w:val="28"/>
        </w:rPr>
        <w:t xml:space="preserve">Филиала: </w:t>
      </w:r>
      <w:r w:rsidR="00E64248" w:rsidRPr="00133CB6">
        <w:rPr>
          <w:color w:val="000000"/>
          <w:sz w:val="28"/>
          <w:szCs w:val="28"/>
        </w:rPr>
        <w:t>https://kadastr.ru/.</w:t>
      </w:r>
    </w:p>
    <w:p w:rsidR="003E2F26" w:rsidRDefault="00E062D9" w:rsidP="00E062D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133CB6">
        <w:rPr>
          <w:color w:val="000000"/>
          <w:sz w:val="28"/>
          <w:szCs w:val="28"/>
        </w:rPr>
        <w:t>Почтовым отправлением заявление необходимо направлять по адресу: 644099, г. Омск, ул. Орджоникидзе д. 3.</w:t>
      </w:r>
    </w:p>
    <w:p w:rsidR="00E062D9" w:rsidRDefault="00E062D9" w:rsidP="00E062D9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133CB6">
        <w:rPr>
          <w:color w:val="000000"/>
          <w:sz w:val="28"/>
          <w:szCs w:val="28"/>
        </w:rPr>
        <w:t>Услуга предоставляется в течение трех рабочих дней без взимания платы.</w:t>
      </w:r>
    </w:p>
    <w:p w:rsidR="00B45E67" w:rsidRDefault="00B45E67" w:rsidP="005439B6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133CB6" w:rsidRDefault="00B45E67" w:rsidP="00B45E67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Пресс-служба Управления </w:t>
      </w:r>
      <w:proofErr w:type="spellStart"/>
      <w:r>
        <w:rPr>
          <w:color w:val="000000"/>
          <w:sz w:val="28"/>
          <w:szCs w:val="28"/>
        </w:rPr>
        <w:t>Росреестра</w:t>
      </w:r>
      <w:proofErr w:type="spellEnd"/>
      <w:r>
        <w:rPr>
          <w:color w:val="000000"/>
          <w:sz w:val="28"/>
          <w:szCs w:val="28"/>
        </w:rPr>
        <w:t xml:space="preserve"> по Омской области</w:t>
      </w:r>
    </w:p>
    <w:sectPr w:rsidR="00133CB6" w:rsidSect="00FA650B">
      <w:pgSz w:w="11906" w:h="16838"/>
      <w:pgMar w:top="993" w:right="851" w:bottom="1021" w:left="1412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suff w:val="space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suff w:val="space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suff w:val="space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22920028"/>
    <w:multiLevelType w:val="hybridMultilevel"/>
    <w:tmpl w:val="ADE4A6BE"/>
    <w:lvl w:ilvl="0" w:tplc="92D0A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C229B"/>
    <w:multiLevelType w:val="multilevel"/>
    <w:tmpl w:val="1884E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97957"/>
    <w:multiLevelType w:val="multilevel"/>
    <w:tmpl w:val="B1D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CE6283"/>
    <w:multiLevelType w:val="multilevel"/>
    <w:tmpl w:val="1638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207E42"/>
    <w:multiLevelType w:val="multilevel"/>
    <w:tmpl w:val="088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59154CF"/>
    <w:multiLevelType w:val="multilevel"/>
    <w:tmpl w:val="A04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F06BB5"/>
    <w:multiLevelType w:val="multilevel"/>
    <w:tmpl w:val="BA3E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1E23D5"/>
    <w:multiLevelType w:val="multilevel"/>
    <w:tmpl w:val="9AC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191B34"/>
    <w:multiLevelType w:val="hybridMultilevel"/>
    <w:tmpl w:val="B7023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417711"/>
    <w:multiLevelType w:val="multilevel"/>
    <w:tmpl w:val="63B0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9B03063"/>
    <w:multiLevelType w:val="multilevel"/>
    <w:tmpl w:val="1E4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1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B1426"/>
    <w:rsid w:val="00022952"/>
    <w:rsid w:val="0002341B"/>
    <w:rsid w:val="00046FC4"/>
    <w:rsid w:val="0005572A"/>
    <w:rsid w:val="00063445"/>
    <w:rsid w:val="00071C08"/>
    <w:rsid w:val="0008480B"/>
    <w:rsid w:val="000A0C04"/>
    <w:rsid w:val="000A3587"/>
    <w:rsid w:val="000A5C0D"/>
    <w:rsid w:val="000A6F53"/>
    <w:rsid w:val="000B60F6"/>
    <w:rsid w:val="000E7603"/>
    <w:rsid w:val="000F45A7"/>
    <w:rsid w:val="0010059A"/>
    <w:rsid w:val="0013019E"/>
    <w:rsid w:val="00133CB6"/>
    <w:rsid w:val="00135B01"/>
    <w:rsid w:val="001465C0"/>
    <w:rsid w:val="00163874"/>
    <w:rsid w:val="001746B3"/>
    <w:rsid w:val="0018639C"/>
    <w:rsid w:val="00186B63"/>
    <w:rsid w:val="001B4D93"/>
    <w:rsid w:val="001B696E"/>
    <w:rsid w:val="001D349B"/>
    <w:rsid w:val="001E0EDE"/>
    <w:rsid w:val="001F378C"/>
    <w:rsid w:val="00212D09"/>
    <w:rsid w:val="00215697"/>
    <w:rsid w:val="00216D04"/>
    <w:rsid w:val="00216F15"/>
    <w:rsid w:val="00220B74"/>
    <w:rsid w:val="00235A03"/>
    <w:rsid w:val="0024052C"/>
    <w:rsid w:val="002444F0"/>
    <w:rsid w:val="00274CFF"/>
    <w:rsid w:val="002B17DC"/>
    <w:rsid w:val="002C0EA8"/>
    <w:rsid w:val="002C621B"/>
    <w:rsid w:val="00330123"/>
    <w:rsid w:val="003441EE"/>
    <w:rsid w:val="00365E03"/>
    <w:rsid w:val="00366421"/>
    <w:rsid w:val="00367A53"/>
    <w:rsid w:val="00382833"/>
    <w:rsid w:val="00383BF1"/>
    <w:rsid w:val="003A3278"/>
    <w:rsid w:val="003D7886"/>
    <w:rsid w:val="003E2F26"/>
    <w:rsid w:val="004070C2"/>
    <w:rsid w:val="00413C42"/>
    <w:rsid w:val="00416FBC"/>
    <w:rsid w:val="00427A74"/>
    <w:rsid w:val="00431FBE"/>
    <w:rsid w:val="00441C3B"/>
    <w:rsid w:val="00447D31"/>
    <w:rsid w:val="00473B3F"/>
    <w:rsid w:val="004766F7"/>
    <w:rsid w:val="004B1C7D"/>
    <w:rsid w:val="004B39CA"/>
    <w:rsid w:val="004B3E2C"/>
    <w:rsid w:val="004F0D18"/>
    <w:rsid w:val="005142E1"/>
    <w:rsid w:val="005210F1"/>
    <w:rsid w:val="005439B6"/>
    <w:rsid w:val="005448EB"/>
    <w:rsid w:val="005622EE"/>
    <w:rsid w:val="005649B4"/>
    <w:rsid w:val="0059497E"/>
    <w:rsid w:val="005E47EE"/>
    <w:rsid w:val="005E5BE9"/>
    <w:rsid w:val="005E72EC"/>
    <w:rsid w:val="005F759F"/>
    <w:rsid w:val="00600561"/>
    <w:rsid w:val="00607177"/>
    <w:rsid w:val="006148C5"/>
    <w:rsid w:val="00627BA3"/>
    <w:rsid w:val="00634AEC"/>
    <w:rsid w:val="00636C68"/>
    <w:rsid w:val="00637D78"/>
    <w:rsid w:val="00653FA0"/>
    <w:rsid w:val="00660B22"/>
    <w:rsid w:val="00671A4E"/>
    <w:rsid w:val="006819DA"/>
    <w:rsid w:val="006A51AB"/>
    <w:rsid w:val="006B5762"/>
    <w:rsid w:val="006C332F"/>
    <w:rsid w:val="006C3A66"/>
    <w:rsid w:val="006C6066"/>
    <w:rsid w:val="006F0E82"/>
    <w:rsid w:val="00742674"/>
    <w:rsid w:val="00762817"/>
    <w:rsid w:val="007913F4"/>
    <w:rsid w:val="007C095E"/>
    <w:rsid w:val="007C1B9C"/>
    <w:rsid w:val="007C28E3"/>
    <w:rsid w:val="007D2B23"/>
    <w:rsid w:val="007D34BC"/>
    <w:rsid w:val="007E61C8"/>
    <w:rsid w:val="007E68CA"/>
    <w:rsid w:val="007F6404"/>
    <w:rsid w:val="00825F7B"/>
    <w:rsid w:val="008302E3"/>
    <w:rsid w:val="00830950"/>
    <w:rsid w:val="00831291"/>
    <w:rsid w:val="00863423"/>
    <w:rsid w:val="00875543"/>
    <w:rsid w:val="00876B59"/>
    <w:rsid w:val="00882387"/>
    <w:rsid w:val="00893FEC"/>
    <w:rsid w:val="008A3326"/>
    <w:rsid w:val="008B22CE"/>
    <w:rsid w:val="008F1742"/>
    <w:rsid w:val="00921742"/>
    <w:rsid w:val="00952DD1"/>
    <w:rsid w:val="00972C70"/>
    <w:rsid w:val="00976114"/>
    <w:rsid w:val="00996818"/>
    <w:rsid w:val="009A2E97"/>
    <w:rsid w:val="009B4576"/>
    <w:rsid w:val="009B6388"/>
    <w:rsid w:val="009C0DC2"/>
    <w:rsid w:val="009C238A"/>
    <w:rsid w:val="009E3F4F"/>
    <w:rsid w:val="009E43D2"/>
    <w:rsid w:val="00A04A0D"/>
    <w:rsid w:val="00A04DFA"/>
    <w:rsid w:val="00A073A0"/>
    <w:rsid w:val="00A10CA2"/>
    <w:rsid w:val="00A15116"/>
    <w:rsid w:val="00A16580"/>
    <w:rsid w:val="00A23384"/>
    <w:rsid w:val="00A42535"/>
    <w:rsid w:val="00A4273A"/>
    <w:rsid w:val="00A42C5A"/>
    <w:rsid w:val="00A45DF2"/>
    <w:rsid w:val="00A5724C"/>
    <w:rsid w:val="00A628AE"/>
    <w:rsid w:val="00A6385D"/>
    <w:rsid w:val="00A67457"/>
    <w:rsid w:val="00A822F3"/>
    <w:rsid w:val="00A826FB"/>
    <w:rsid w:val="00AC23A6"/>
    <w:rsid w:val="00AD03E3"/>
    <w:rsid w:val="00AD69C0"/>
    <w:rsid w:val="00AE0375"/>
    <w:rsid w:val="00AE08A1"/>
    <w:rsid w:val="00B00654"/>
    <w:rsid w:val="00B01446"/>
    <w:rsid w:val="00B44695"/>
    <w:rsid w:val="00B45E67"/>
    <w:rsid w:val="00B82DF3"/>
    <w:rsid w:val="00B91EDE"/>
    <w:rsid w:val="00BA6A42"/>
    <w:rsid w:val="00BC5970"/>
    <w:rsid w:val="00BD48D7"/>
    <w:rsid w:val="00BE390F"/>
    <w:rsid w:val="00BF6864"/>
    <w:rsid w:val="00C009BA"/>
    <w:rsid w:val="00C03D17"/>
    <w:rsid w:val="00C21933"/>
    <w:rsid w:val="00C21A68"/>
    <w:rsid w:val="00C34DAD"/>
    <w:rsid w:val="00C36276"/>
    <w:rsid w:val="00C40DE3"/>
    <w:rsid w:val="00C529FE"/>
    <w:rsid w:val="00C825BE"/>
    <w:rsid w:val="00C83B4C"/>
    <w:rsid w:val="00C84865"/>
    <w:rsid w:val="00C93538"/>
    <w:rsid w:val="00CD2EBC"/>
    <w:rsid w:val="00CF07D6"/>
    <w:rsid w:val="00CF644B"/>
    <w:rsid w:val="00D0790F"/>
    <w:rsid w:val="00D11EC4"/>
    <w:rsid w:val="00D12A25"/>
    <w:rsid w:val="00D13013"/>
    <w:rsid w:val="00D155F8"/>
    <w:rsid w:val="00D2442A"/>
    <w:rsid w:val="00D33AE5"/>
    <w:rsid w:val="00D47593"/>
    <w:rsid w:val="00D606FC"/>
    <w:rsid w:val="00D641A5"/>
    <w:rsid w:val="00D704D7"/>
    <w:rsid w:val="00D81582"/>
    <w:rsid w:val="00D9180D"/>
    <w:rsid w:val="00D954FB"/>
    <w:rsid w:val="00DA5CFC"/>
    <w:rsid w:val="00DA6AA4"/>
    <w:rsid w:val="00DB1FF3"/>
    <w:rsid w:val="00DC68EF"/>
    <w:rsid w:val="00DE0C45"/>
    <w:rsid w:val="00E04CB3"/>
    <w:rsid w:val="00E062D9"/>
    <w:rsid w:val="00E15188"/>
    <w:rsid w:val="00E237DE"/>
    <w:rsid w:val="00E37BF7"/>
    <w:rsid w:val="00E64248"/>
    <w:rsid w:val="00E73AB2"/>
    <w:rsid w:val="00E83346"/>
    <w:rsid w:val="00E95E0E"/>
    <w:rsid w:val="00EB06B4"/>
    <w:rsid w:val="00EB1426"/>
    <w:rsid w:val="00EC433A"/>
    <w:rsid w:val="00EC43B0"/>
    <w:rsid w:val="00EE0714"/>
    <w:rsid w:val="00EE6D88"/>
    <w:rsid w:val="00F12446"/>
    <w:rsid w:val="00F136DD"/>
    <w:rsid w:val="00F1404C"/>
    <w:rsid w:val="00F311AD"/>
    <w:rsid w:val="00F35D2C"/>
    <w:rsid w:val="00F92262"/>
    <w:rsid w:val="00FA650B"/>
    <w:rsid w:val="00FB49DD"/>
    <w:rsid w:val="00FD2AC8"/>
    <w:rsid w:val="00FD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DF75DE"/>
  <w15:docId w15:val="{1A68FD2A-042A-4B92-8B9E-75760BF9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88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E6D88"/>
    <w:pPr>
      <w:keepNext/>
      <w:tabs>
        <w:tab w:val="num" w:pos="0"/>
      </w:tabs>
      <w:ind w:left="432" w:hanging="432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EE6D88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"/>
    <w:next w:val="a"/>
    <w:qFormat/>
    <w:rsid w:val="00EE6D88"/>
    <w:pPr>
      <w:keepNext/>
      <w:tabs>
        <w:tab w:val="num" w:pos="0"/>
      </w:tabs>
      <w:ind w:left="720" w:hanging="720"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E6D88"/>
  </w:style>
  <w:style w:type="character" w:customStyle="1" w:styleId="WW8Num1z1">
    <w:name w:val="WW8Num1z1"/>
    <w:rsid w:val="00EE6D88"/>
  </w:style>
  <w:style w:type="character" w:customStyle="1" w:styleId="WW8Num1z2">
    <w:name w:val="WW8Num1z2"/>
    <w:rsid w:val="00EE6D88"/>
  </w:style>
  <w:style w:type="character" w:customStyle="1" w:styleId="WW8Num1z3">
    <w:name w:val="WW8Num1z3"/>
    <w:rsid w:val="00EE6D88"/>
  </w:style>
  <w:style w:type="character" w:customStyle="1" w:styleId="WW8Num1z4">
    <w:name w:val="WW8Num1z4"/>
    <w:rsid w:val="00EE6D88"/>
  </w:style>
  <w:style w:type="character" w:customStyle="1" w:styleId="WW8Num1z5">
    <w:name w:val="WW8Num1z5"/>
    <w:rsid w:val="00EE6D88"/>
  </w:style>
  <w:style w:type="character" w:customStyle="1" w:styleId="WW8Num1z6">
    <w:name w:val="WW8Num1z6"/>
    <w:rsid w:val="00EE6D88"/>
  </w:style>
  <w:style w:type="character" w:customStyle="1" w:styleId="WW8Num1z7">
    <w:name w:val="WW8Num1z7"/>
    <w:rsid w:val="00EE6D88"/>
  </w:style>
  <w:style w:type="character" w:customStyle="1" w:styleId="WW8Num1z8">
    <w:name w:val="WW8Num1z8"/>
    <w:rsid w:val="00EE6D88"/>
  </w:style>
  <w:style w:type="character" w:customStyle="1" w:styleId="10">
    <w:name w:val="Основной шрифт абзаца1"/>
    <w:rsid w:val="00EE6D88"/>
  </w:style>
  <w:style w:type="character" w:styleId="a3">
    <w:name w:val="Hyperlink"/>
    <w:uiPriority w:val="99"/>
    <w:rsid w:val="00EE6D88"/>
    <w:rPr>
      <w:color w:val="0000FF"/>
      <w:u w:val="single"/>
    </w:rPr>
  </w:style>
  <w:style w:type="paragraph" w:customStyle="1" w:styleId="11">
    <w:name w:val="Заголовок1"/>
    <w:basedOn w:val="a"/>
    <w:next w:val="a4"/>
    <w:rsid w:val="00EE6D8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EE6D88"/>
    <w:pPr>
      <w:jc w:val="center"/>
    </w:pPr>
    <w:rPr>
      <w:rFonts w:ascii="Arial" w:hAnsi="Arial" w:cs="Arial"/>
      <w:b/>
      <w:sz w:val="32"/>
    </w:rPr>
  </w:style>
  <w:style w:type="paragraph" w:styleId="a5">
    <w:name w:val="List"/>
    <w:basedOn w:val="a4"/>
    <w:rsid w:val="00EE6D88"/>
    <w:rPr>
      <w:rFonts w:cs="Mangal"/>
    </w:rPr>
  </w:style>
  <w:style w:type="paragraph" w:styleId="a6">
    <w:name w:val="caption"/>
    <w:basedOn w:val="a"/>
    <w:qFormat/>
    <w:rsid w:val="00EE6D8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E6D88"/>
    <w:pPr>
      <w:suppressLineNumbers/>
    </w:pPr>
    <w:rPr>
      <w:rFonts w:cs="Mangal"/>
    </w:rPr>
  </w:style>
  <w:style w:type="paragraph" w:styleId="a7">
    <w:name w:val="Title"/>
    <w:basedOn w:val="a"/>
    <w:next w:val="a4"/>
    <w:qFormat/>
    <w:rsid w:val="00EE6D8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Subtitle"/>
    <w:basedOn w:val="a7"/>
    <w:next w:val="a4"/>
    <w:qFormat/>
    <w:rsid w:val="00EE6D88"/>
    <w:pPr>
      <w:jc w:val="center"/>
    </w:pPr>
    <w:rPr>
      <w:i/>
      <w:iCs/>
    </w:rPr>
  </w:style>
  <w:style w:type="paragraph" w:styleId="a9">
    <w:name w:val="header"/>
    <w:basedOn w:val="a"/>
    <w:rsid w:val="00EE6D88"/>
    <w:pPr>
      <w:tabs>
        <w:tab w:val="center" w:pos="4536"/>
        <w:tab w:val="right" w:pos="9072"/>
      </w:tabs>
    </w:pPr>
  </w:style>
  <w:style w:type="paragraph" w:styleId="aa">
    <w:name w:val="footer"/>
    <w:basedOn w:val="a"/>
    <w:rsid w:val="00EE6D88"/>
    <w:pPr>
      <w:tabs>
        <w:tab w:val="center" w:pos="4536"/>
        <w:tab w:val="right" w:pos="9072"/>
      </w:tabs>
    </w:pPr>
  </w:style>
  <w:style w:type="paragraph" w:customStyle="1" w:styleId="13">
    <w:name w:val="Название объекта1"/>
    <w:basedOn w:val="a"/>
    <w:next w:val="a"/>
    <w:rsid w:val="00EE6D88"/>
    <w:pPr>
      <w:jc w:val="center"/>
    </w:pPr>
    <w:rPr>
      <w:rFonts w:ascii="Arial" w:hAnsi="Arial" w:cs="Arial"/>
      <w:b/>
    </w:rPr>
  </w:style>
  <w:style w:type="paragraph" w:customStyle="1" w:styleId="21">
    <w:name w:val="Основной текст 21"/>
    <w:basedOn w:val="a"/>
    <w:rsid w:val="00EE6D88"/>
    <w:rPr>
      <w:b/>
      <w:sz w:val="28"/>
    </w:rPr>
  </w:style>
  <w:style w:type="paragraph" w:customStyle="1" w:styleId="ab">
    <w:name w:val="Содержимое таблицы"/>
    <w:basedOn w:val="a"/>
    <w:rsid w:val="00EE6D88"/>
    <w:pPr>
      <w:suppressLineNumbers/>
    </w:pPr>
  </w:style>
  <w:style w:type="paragraph" w:customStyle="1" w:styleId="ac">
    <w:name w:val="Заголовок таблицы"/>
    <w:basedOn w:val="ab"/>
    <w:rsid w:val="00EE6D88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E237DE"/>
    <w:pPr>
      <w:suppressAutoHyphens w:val="0"/>
      <w:spacing w:after="150"/>
    </w:pPr>
    <w:rPr>
      <w:sz w:val="24"/>
      <w:szCs w:val="24"/>
      <w:lang w:eastAsia="ru-RU"/>
    </w:rPr>
  </w:style>
  <w:style w:type="character" w:customStyle="1" w:styleId="highlight">
    <w:name w:val="highlight"/>
    <w:basedOn w:val="a0"/>
    <w:rsid w:val="006C6066"/>
  </w:style>
  <w:style w:type="character" w:customStyle="1" w:styleId="extended-textshort">
    <w:name w:val="extended-text__short"/>
    <w:basedOn w:val="a0"/>
    <w:rsid w:val="00EB06B4"/>
  </w:style>
  <w:style w:type="character" w:styleId="ae">
    <w:name w:val="Strong"/>
    <w:basedOn w:val="a0"/>
    <w:uiPriority w:val="22"/>
    <w:qFormat/>
    <w:rsid w:val="00EB06B4"/>
    <w:rPr>
      <w:b/>
      <w:bCs/>
    </w:rPr>
  </w:style>
  <w:style w:type="character" w:styleId="af">
    <w:name w:val="Emphasis"/>
    <w:basedOn w:val="a0"/>
    <w:uiPriority w:val="20"/>
    <w:qFormat/>
    <w:rsid w:val="00CD2EBC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D8158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1582"/>
    <w:rPr>
      <w:rFonts w:ascii="Tahoma" w:hAnsi="Tahoma" w:cs="Tahoma"/>
      <w:sz w:val="16"/>
      <w:szCs w:val="16"/>
      <w:lang w:eastAsia="zh-CN"/>
    </w:rPr>
  </w:style>
  <w:style w:type="paragraph" w:styleId="af2">
    <w:name w:val="List Paragraph"/>
    <w:basedOn w:val="a"/>
    <w:uiPriority w:val="34"/>
    <w:qFormat/>
    <w:rsid w:val="000F4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3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546936">
                      <w:marLeft w:val="1"/>
                      <w:marRight w:val="1"/>
                      <w:marTop w:val="0"/>
                      <w:marBottom w:val="0"/>
                      <w:divBdr>
                        <w:top w:val="single" w:sz="12" w:space="8" w:color="FBC60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037630">
                              <w:marLeft w:val="7"/>
                              <w:marRight w:val="2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4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9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3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1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8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0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36BCE-CED7-4BC9-BF2F-0F82550F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к о м з е м  Р Ф</vt:lpstr>
    </vt:vector>
  </TitlesOfParts>
  <Company>Hewlett-Packard Company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к о м з е м  Р Ф</dc:title>
  <dc:creator>SLAWA</dc:creator>
  <cp:lastModifiedBy>Терентьева Светлана Николаевна</cp:lastModifiedBy>
  <cp:revision>165</cp:revision>
  <cp:lastPrinted>2022-01-11T08:47:00Z</cp:lastPrinted>
  <dcterms:created xsi:type="dcterms:W3CDTF">2023-03-17T08:03:00Z</dcterms:created>
  <dcterms:modified xsi:type="dcterms:W3CDTF">2023-09-20T08:31:00Z</dcterms:modified>
</cp:coreProperties>
</file>